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3A" w:rsidRDefault="0016483A" w:rsidP="003D2315">
      <w:pPr>
        <w:spacing w:after="160" w:line="259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83A" w:rsidRPr="0016483A" w:rsidRDefault="0016483A" w:rsidP="003D2315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483A">
        <w:rPr>
          <w:rFonts w:ascii="Times New Roman" w:eastAsia="Calibri" w:hAnsi="Times New Roman" w:cs="Times New Roman"/>
          <w:b/>
          <w:bCs/>
          <w:sz w:val="28"/>
          <w:szCs w:val="28"/>
        </w:rPr>
        <w:t>Προγραμματισμός χρήσης αθλητικής περιόδου 2024-2025.</w:t>
      </w:r>
    </w:p>
    <w:p w:rsidR="0016483A" w:rsidRPr="0016483A" w:rsidRDefault="0016483A" w:rsidP="0016483A">
      <w:pPr>
        <w:spacing w:after="160" w:line="259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16483A" w:rsidRPr="0016483A" w:rsidRDefault="0016483A" w:rsidP="0016483A">
      <w:pPr>
        <w:shd w:val="clear" w:color="auto" w:fill="FFFFFF"/>
        <w:spacing w:after="22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</w:pPr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  <w:t>Το Εθνικό Αθλητικό Κέντρο Νεότητας Αγίου Κοσμά ( Ε.Α.Κ.Ν. Αγίου Κοσμά) στο πλαίσιο της παραχώρησης χρήσης των εγκαταστάσεων του για την αθλητική περίοδο 2024 -</w:t>
      </w:r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  <w:t>2025 ενημερώνει τους ενδιαφερόμενους φορείς ότι θα δέχεται αιτήματα από 02/07 έως 19/07/2024.</w:t>
      </w:r>
    </w:p>
    <w:p w:rsidR="0016483A" w:rsidRPr="0016483A" w:rsidRDefault="0016483A" w:rsidP="0016483A">
      <w:pPr>
        <w:shd w:val="clear" w:color="auto" w:fill="FFFFFF"/>
        <w:spacing w:after="22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</w:pPr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  <w:t>Για περισσότερες πληροφορίες οι ενδιαφερόμενοι μπορούν να επικοινωνούν με το Τμήμα Αθλητικών &amp; Πολιτιστικών Δραστηριοτήτων του Ε.Α.Κ.Ν. Αγίου Κοσμά (</w:t>
      </w:r>
      <w:proofErr w:type="spellStart"/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  <w:t>τηλ</w:t>
      </w:r>
      <w:proofErr w:type="spellEnd"/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  <w:t>. 216 004 2036 ,</w:t>
      </w:r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2160009189</w:t>
      </w:r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  <w:t xml:space="preserve">  e-</w:t>
      </w:r>
      <w:proofErr w:type="spellStart"/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  <w:t>mail</w:t>
      </w:r>
      <w:proofErr w:type="spellEnd"/>
      <w:r w:rsidRPr="00164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l" w:eastAsia="zh-CN"/>
        </w:rPr>
        <w:t>: eakn@eakn-agioskoskosmas.gov.gr)</w:t>
      </w:r>
    </w:p>
    <w:p w:rsidR="009E3D06" w:rsidRPr="0016483A" w:rsidRDefault="009E3D06">
      <w:pPr>
        <w:rPr>
          <w:lang w:val="el"/>
        </w:rPr>
      </w:pPr>
    </w:p>
    <w:sectPr w:rsidR="009E3D06" w:rsidRPr="00164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3A"/>
    <w:rsid w:val="0016483A"/>
    <w:rsid w:val="003D2315"/>
    <w:rsid w:val="0075730A"/>
    <w:rsid w:val="009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BABA"/>
  <w15:chartTrackingRefBased/>
  <w15:docId w15:val="{EEC56AB4-6A57-4599-B072-BA434A27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2024-07-01T11:41:00Z</dcterms:created>
  <dcterms:modified xsi:type="dcterms:W3CDTF">2024-07-01T11:41:00Z</dcterms:modified>
</cp:coreProperties>
</file>